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35" w:rsidRDefault="00B17935" w:rsidP="00B17935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РОССИЙСКАЯ ФЕДЕРАЦИЯ                        </w:t>
      </w:r>
    </w:p>
    <w:p w:rsidR="00B17935" w:rsidRDefault="00B17935" w:rsidP="00B17935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ЧЕЛЯБИНСКАЯ ОБЛАСТЬ</w:t>
      </w:r>
    </w:p>
    <w:p w:rsidR="00B17935" w:rsidRDefault="00B17935" w:rsidP="00B17935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СОВЕТ ДЕПУТАТОВ КУНАШАКСКОГО СЕЛЬСКОГО ПОСЕЛЕНИЯ</w:t>
      </w:r>
    </w:p>
    <w:p w:rsidR="00B17935" w:rsidRDefault="00B17935" w:rsidP="00B17935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КУНАШАКСКОГО РАЙОНА</w:t>
      </w:r>
    </w:p>
    <w:p w:rsidR="00B17935" w:rsidRDefault="00B17935" w:rsidP="00B17935">
      <w:pPr>
        <w:pStyle w:val="ConsPlusTitle"/>
        <w:widowControl/>
        <w:jc w:val="center"/>
        <w:rPr>
          <w:sz w:val="28"/>
          <w:szCs w:val="28"/>
        </w:rPr>
      </w:pPr>
    </w:p>
    <w:p w:rsidR="00B17935" w:rsidRDefault="00B17935" w:rsidP="00B17935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РЕШЕНИЕ                                     </w:t>
      </w:r>
    </w:p>
    <w:p w:rsidR="00B17935" w:rsidRDefault="00B17935" w:rsidP="00B17935"/>
    <w:p w:rsidR="00B17935" w:rsidRDefault="00B17935" w:rsidP="00B17935"/>
    <w:p w:rsidR="00B17935" w:rsidRDefault="00B17935" w:rsidP="00B17935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20.03.2014 г.   № 5</w:t>
      </w:r>
    </w:p>
    <w:p w:rsidR="00B17935" w:rsidRDefault="00B17935" w:rsidP="00B17935">
      <w:pPr>
        <w:autoSpaceDE w:val="0"/>
        <w:autoSpaceDN w:val="0"/>
        <w:adjustRightInd w:val="0"/>
      </w:pPr>
    </w:p>
    <w:p w:rsidR="00B17935" w:rsidRDefault="00B17935" w:rsidP="00B17935">
      <w:pPr>
        <w:pStyle w:val="ConsPlusTitle"/>
        <w:widowControl/>
        <w:tabs>
          <w:tab w:val="left" w:pos="6120"/>
        </w:tabs>
        <w:ind w:right="351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нормативах  формирования  расходов  бюджета </w:t>
      </w:r>
      <w:proofErr w:type="spellStart"/>
      <w:r>
        <w:rPr>
          <w:b w:val="0"/>
          <w:sz w:val="28"/>
          <w:szCs w:val="28"/>
        </w:rPr>
        <w:t>Кунашакского</w:t>
      </w:r>
      <w:proofErr w:type="spellEnd"/>
      <w:r>
        <w:rPr>
          <w:b w:val="0"/>
          <w:sz w:val="28"/>
          <w:szCs w:val="28"/>
        </w:rPr>
        <w:t xml:space="preserve">  сельского поселения на оплату труда выборных   должностных  лиц местного самоуправления, осуществляющих свои полномочия        на        постоянной      основе,    и муниципальных служащих на 2014 год</w:t>
      </w:r>
      <w:r>
        <w:rPr>
          <w:b w:val="0"/>
          <w:sz w:val="28"/>
          <w:szCs w:val="28"/>
        </w:rPr>
        <w:tab/>
      </w: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</w:pP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Челябинской области от 25.12.2013г. № 595-П «О нормативах формирования расходов местных бюджетов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2014 год »</w:t>
      </w: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нормативы  формирования  расходов  бюджета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 сельского поселения  на оплату труда   выборных   должностных  лиц местного самоуправления, осуществляющих свои полномочия        на        постоянной      основе,    и муниципальных служащих на 2014 год (прилагается).</w:t>
      </w: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Организацию выполнения настоящего Решения возложить на заместителя главы администрации по финансовым вопросам  </w:t>
      </w:r>
      <w:proofErr w:type="spellStart"/>
      <w:r>
        <w:rPr>
          <w:sz w:val="28"/>
          <w:szCs w:val="28"/>
        </w:rPr>
        <w:t>Нургалееву</w:t>
      </w:r>
      <w:proofErr w:type="spellEnd"/>
      <w:r>
        <w:rPr>
          <w:sz w:val="28"/>
          <w:szCs w:val="28"/>
        </w:rPr>
        <w:t xml:space="preserve"> Г.М.</w:t>
      </w: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 и распространяется на правоотношения, возникшие с  01 января 2014 года.</w:t>
      </w:r>
    </w:p>
    <w:p w:rsidR="00B17935" w:rsidRDefault="00B17935" w:rsidP="00B179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поселения:                                               </w:t>
      </w:r>
      <w:proofErr w:type="spellStart"/>
      <w:r>
        <w:rPr>
          <w:sz w:val="28"/>
          <w:szCs w:val="28"/>
        </w:rPr>
        <w:t>А.М.Ибрагимов</w:t>
      </w:r>
      <w:proofErr w:type="spellEnd"/>
    </w:p>
    <w:p w:rsidR="00B17935" w:rsidRDefault="00B17935" w:rsidP="00B179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2"/>
          <w:szCs w:val="22"/>
        </w:rPr>
        <w:br w:type="page"/>
      </w:r>
      <w:r>
        <w:rPr>
          <w:sz w:val="28"/>
          <w:szCs w:val="28"/>
        </w:rPr>
        <w:lastRenderedPageBreak/>
        <w:t>Утверждены</w:t>
      </w:r>
    </w:p>
    <w:p w:rsidR="00B17935" w:rsidRDefault="00B17935" w:rsidP="00B179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Решением Совета   депутатов</w:t>
      </w:r>
    </w:p>
    <w:p w:rsidR="00B17935" w:rsidRDefault="00B17935" w:rsidP="00B179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B17935" w:rsidRDefault="00B17935" w:rsidP="00B17935">
      <w:pPr>
        <w:autoSpaceDE w:val="0"/>
        <w:autoSpaceDN w:val="0"/>
        <w:adjustRightInd w:val="0"/>
        <w:ind w:right="27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от  20.03.2014г.   № 5      </w:t>
      </w:r>
    </w:p>
    <w:p w:rsidR="00B17935" w:rsidRDefault="00B17935" w:rsidP="00B179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17935" w:rsidRDefault="00B17935" w:rsidP="00B1793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Нормативы</w:t>
      </w:r>
    </w:p>
    <w:p w:rsidR="00B17935" w:rsidRDefault="00B17935" w:rsidP="00B1793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формирования расходов бюджета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17935" w:rsidRDefault="00B17935" w:rsidP="00B1793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на оплату труда  выборных должностных лиц местного самоуправления, осуществляющих свои полномочия на постоянной основе, и муниципальных служащих на 2014 год</w:t>
      </w: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Настоящие нормативы формирования расходов бюджета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 на оплату труда  выборных должностных лиц местного самоуправления, осуществляющих свои полномочия на постоянной основе, и муниципальных служащих на 2014 год (далее именуются - нормативы) разработаны в соответствии с  Постановлением Правительства Челябинской области от 25.12.2013 г. № 595-П «О нормативах формирования расходов местных бюджетов на оплату труда депутатов, выборных должностных лиц местного самоуправления, осуществляющих свои</w:t>
      </w:r>
      <w:proofErr w:type="gramEnd"/>
      <w:r>
        <w:rPr>
          <w:sz w:val="28"/>
          <w:szCs w:val="28"/>
        </w:rPr>
        <w:t xml:space="preserve"> полномочия на постоянной основе, и муниципальных служащих на 2014 год» и устанавливают нормативы расходов бюджета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на оплату труда выборных должностных лиц местного самоуправления, осуществляющих свои полномочия на постоянной основе, и муниципальных служащих в </w:t>
      </w:r>
      <w:proofErr w:type="spellStart"/>
      <w:r>
        <w:rPr>
          <w:sz w:val="28"/>
          <w:szCs w:val="28"/>
        </w:rPr>
        <w:t>Кунашакском</w:t>
      </w:r>
      <w:proofErr w:type="spellEnd"/>
      <w:r>
        <w:rPr>
          <w:sz w:val="28"/>
          <w:szCs w:val="28"/>
        </w:rPr>
        <w:t xml:space="preserve"> сельском поселении.</w:t>
      </w: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на 2014 год норматив формирования расходов бюджета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(далее именуются - бюджет) на оплату труда  выборных должностных лиц местного самоуправления, осуществляющих свои полномочия на постоянной основе, и муниципальных служащих, включая начисления на заработную плату, в размере 2056,4 тысяч рублей.</w:t>
      </w: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Нормативы формирования расходов бюджета на оплату труда  выборных должностных лиц местного самоуправления, осуществляющих свои полномочия на постоянной основе, и муниципальных служащих, включают в себя нормативы размеров денежного вознаграждения  выборных должностных лиц местного самоуправления, осуществляющих свои полномочия на постоянной основе.</w:t>
      </w: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Нормативы размеров денежного вознаграждения  выборных должностных лиц местного самоуправления, осуществляющих свои полномочия на постоянной основе, на 2014 год устанавливаются согласно приложению  1.</w:t>
      </w: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Нормативы размеров должностных окладов муниципальных служащих органов местного самоуправления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>поселения устанавливаются нормативными правовыми актами органов местного самоуправления на 2014 год согласно приложению 2.</w:t>
      </w: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Нормативы формирования расходов бюджета на денежное содержание муниципальных служащих сверх суммы средств, направляемых для выплаты должностных окладов, в расчете на год включают в себя:</w:t>
      </w: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нормативы размеров ежемесячной надбавки за выслугу лет на муниципальной службе – в размере трех должностных окладов в год;</w:t>
      </w: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нормативы размеров ежемесячной надбавки за особые условия муниципальной службы – в размере четырнадцати должностных окладов в год;</w:t>
      </w: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нормативы размеров ежемесячной надбавки за классный чин муниципальных служащих – в размере четырех должностных окладов в год  согласно приложению 3;</w:t>
      </w: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ежемесячную надбавку за работу со сведениями, составляющими государственную тайну – в размере полутора должностных окладов в год;</w:t>
      </w: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норматив размера ежемесячного денежного поощрения – в размере двенадцати должностных окладов в год;</w:t>
      </w: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норматив размера премии за выполнение особо важного и сложного задания – в размере двух должностных окладов;</w:t>
      </w: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норматив размера единовременной выплаты при предоставлении ежегодного оплачиваемого отпуска и материальной помощи – в размере трех должностных окладов.</w:t>
      </w: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Нормативы размеров ежемесячной надбавки муниципальным служащим к должностному окладу за выслугу лет на муниципальной службе составляют:</w:t>
      </w:r>
    </w:p>
    <w:tbl>
      <w:tblPr>
        <w:tblpPr w:leftFromText="180" w:rightFromText="180" w:bottomFromText="200" w:vertAnchor="text" w:horzAnchor="margin" w:tblpY="52"/>
        <w:tblW w:w="99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3"/>
        <w:gridCol w:w="4863"/>
      </w:tblGrid>
      <w:tr w:rsidR="00B17935" w:rsidTr="00B17935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935" w:rsidRDefault="00B1793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 стаже муниципальной службы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935" w:rsidRDefault="00B1793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Размер ежемесячной надбавки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в процентах к должностному окладу </w:t>
            </w:r>
          </w:p>
        </w:tc>
      </w:tr>
      <w:tr w:rsidR="00B17935" w:rsidTr="00B179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935" w:rsidRDefault="00B1793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1 года до 5 лет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935" w:rsidRDefault="00B1793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B17935" w:rsidTr="00B179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935" w:rsidRDefault="00B1793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5 лет до 10 лет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935" w:rsidRDefault="00B1793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B17935" w:rsidTr="00B179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935" w:rsidRDefault="00B1793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10 лет до 15 лет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935" w:rsidRDefault="00B1793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B17935" w:rsidTr="00B179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935" w:rsidRDefault="00B1793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Свыше 15 лет     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935" w:rsidRDefault="00B1793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</w:tbl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Нормативы размеров ежемесячной надбавки муниципальным служащим за особые условия муниципальной службы устанавливаются нормативными правовыми актами органов местного самоуправления и составляют:</w:t>
      </w: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лиц, замещающих высшие муниципальные должности муниципальной службы, - от 150 до 200 процентов должностного оклада;</w:t>
      </w: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лиц, замещающих главные муниципальные должности муниципальной службы, - от 120 до 150 процентов должностного оклада;</w:t>
      </w: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лиц, замещающих ведущие муниципальные должности муниципальной службы, -  от 90 до 120 процентов должностного оклада;</w:t>
      </w: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лиц, замещающих старшие муниципальные должности муниципальной службы, - от 60 до 90 процентов должностного оклада;</w:t>
      </w: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лиц, замещающих младшие муниципальные должности муниципальной службы, - 60 процентов должностного оклада.</w:t>
      </w: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Ежемесячная надбавка депутатам, выборным должностным лицам местного самоуправления, осуществляющим свои полномочия на постоянной основе и муниципальным служащим за работу со сведениями, составляющими государственную тайну, выплачивается в размерах и порядке, установленных нормативными правовыми актами Российской Федерации.</w:t>
      </w: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Нормативы размеров ежемесячной надбавки депутатам, выборным должностным лицам местного самоуправления, осуществляющим свои полномочия на постоянной основе, и муниципальным служащим за ученую степень составляют:</w:t>
      </w: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 ученую степень кандидата наук - 10 процентов должностного оклада;</w:t>
      </w: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за ученую степень доктора наук - 20 процентов должностного оклада.</w:t>
      </w: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Норматив размера ежемесячной надбавки депутатам, выборным должностным лицам местного самоуправления, осуществляющим свои полномочия на постоянной основе, и муниципальным служащим за государственные награды Российской Федерации, установленные Указом Президента Российской Федерации от 2 марта 1994 года №442 "О государственных наградах Российской Федерации" и полученные в период прохождения муниципальной службы, составляет 25 процентов должностного оклада.</w:t>
      </w:r>
      <w:proofErr w:type="gramEnd"/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На денежное вознаграждение  выборных должностных лиц местного самоуправления, осуществляющих свои полномочия на постоянной основе, и денежное содержание муниципальных служащих начисляется районный коэффициент в размере 1,15.</w:t>
      </w:r>
    </w:p>
    <w:p w:rsidR="00B17935" w:rsidRDefault="00B17935" w:rsidP="00B1793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17935" w:rsidRDefault="00B17935" w:rsidP="00B1793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Нормативам формирования расходов бюджета</w:t>
      </w:r>
    </w:p>
    <w:p w:rsidR="00B17935" w:rsidRDefault="00B17935" w:rsidP="00B1793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на оплату</w:t>
      </w:r>
    </w:p>
    <w:p w:rsidR="00B17935" w:rsidRDefault="00B17935" w:rsidP="00B1793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труда  выборных должностных лиц</w:t>
      </w:r>
    </w:p>
    <w:p w:rsidR="00B17935" w:rsidRDefault="00B17935" w:rsidP="00B1793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самоуправления, </w:t>
      </w:r>
      <w:proofErr w:type="gramStart"/>
      <w:r>
        <w:rPr>
          <w:sz w:val="28"/>
          <w:szCs w:val="28"/>
        </w:rPr>
        <w:t>осуществляющих</w:t>
      </w:r>
      <w:proofErr w:type="gramEnd"/>
    </w:p>
    <w:p w:rsidR="00B17935" w:rsidRDefault="00B17935" w:rsidP="00B1793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свои полномочия на постоянной основе, и</w:t>
      </w:r>
    </w:p>
    <w:p w:rsidR="00B17935" w:rsidRDefault="00B17935" w:rsidP="00B1793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служащих на 2014 год</w:t>
      </w: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Нормативы</w:t>
      </w:r>
    </w:p>
    <w:p w:rsidR="00B17935" w:rsidRDefault="00B17935" w:rsidP="00B179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размеров денежного вознаграждения  выборных</w:t>
      </w:r>
    </w:p>
    <w:p w:rsidR="00B17935" w:rsidRDefault="00B17935" w:rsidP="00B179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 местного самоуправления, осуществляющих</w:t>
      </w:r>
    </w:p>
    <w:p w:rsidR="00B17935" w:rsidRDefault="00B17935" w:rsidP="00B179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свои полномочия на постоянной основе, на 2014 год </w:t>
      </w:r>
    </w:p>
    <w:p w:rsidR="00B17935" w:rsidRDefault="00B17935" w:rsidP="00B179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5355"/>
      </w:tblGrid>
      <w:tr w:rsidR="00B17935" w:rsidTr="00B17935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935" w:rsidRDefault="00B1793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935" w:rsidRDefault="00B1793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Нормативы размеров денежного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вознаграждения  выборных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должностных лиц местного самоуправления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осуществляющих свои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полномочия на постоянной основе, рублей</w:t>
            </w:r>
          </w:p>
        </w:tc>
      </w:tr>
      <w:tr w:rsidR="00B17935" w:rsidTr="00B17935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935" w:rsidRDefault="00B1793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935" w:rsidRDefault="00B1793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31849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(6850)</w:t>
            </w:r>
          </w:p>
        </w:tc>
      </w:tr>
    </w:tbl>
    <w:p w:rsidR="00B17935" w:rsidRDefault="00B17935" w:rsidP="00B179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17935" w:rsidRDefault="00B17935" w:rsidP="00B179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17935" w:rsidRDefault="00B17935" w:rsidP="00B1793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17935" w:rsidRDefault="00B17935" w:rsidP="00B1793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B17935" w:rsidRDefault="00B17935" w:rsidP="00B1793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 Нормативам   формирования  расходов бюджета </w:t>
      </w:r>
    </w:p>
    <w:p w:rsidR="00B17935" w:rsidRDefault="00B17935" w:rsidP="00B1793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 сельского поселения на оплату</w:t>
      </w:r>
    </w:p>
    <w:p w:rsidR="00B17935" w:rsidRDefault="00B17935" w:rsidP="00B1793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труда  выборных должностных лиц</w:t>
      </w:r>
    </w:p>
    <w:p w:rsidR="00B17935" w:rsidRDefault="00B17935" w:rsidP="00B1793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самоуправления, </w:t>
      </w:r>
      <w:proofErr w:type="gramStart"/>
      <w:r>
        <w:rPr>
          <w:sz w:val="28"/>
          <w:szCs w:val="28"/>
        </w:rPr>
        <w:t>осуществляющих</w:t>
      </w:r>
      <w:proofErr w:type="gramEnd"/>
    </w:p>
    <w:p w:rsidR="00B17935" w:rsidRDefault="00B17935" w:rsidP="00B1793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свои полномочия на постоянной основе, и</w:t>
      </w:r>
    </w:p>
    <w:p w:rsidR="00B17935" w:rsidRDefault="00B17935" w:rsidP="00B1793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служащих на 2014 год</w:t>
      </w:r>
    </w:p>
    <w:p w:rsidR="00B17935" w:rsidRDefault="00B17935" w:rsidP="00B179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Нормативы</w:t>
      </w:r>
    </w:p>
    <w:p w:rsidR="00B17935" w:rsidRDefault="00B17935" w:rsidP="00B179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размеров должностных окладов муниципальных служащих органов местного самоуправления</w:t>
      </w:r>
    </w:p>
    <w:p w:rsidR="00B17935" w:rsidRDefault="00B17935" w:rsidP="00B179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2014 год *</w:t>
      </w:r>
    </w:p>
    <w:p w:rsidR="00B17935" w:rsidRDefault="00B17935" w:rsidP="00B179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12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6"/>
        <w:gridCol w:w="1836"/>
      </w:tblGrid>
      <w:tr w:rsidR="00B17935" w:rsidTr="00B17935">
        <w:trPr>
          <w:cantSplit/>
          <w:trHeight w:val="991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7935" w:rsidRDefault="00B1793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7935" w:rsidRDefault="00B17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Размер должностных окладов,</w:t>
            </w:r>
          </w:p>
          <w:p w:rsidR="00B17935" w:rsidRDefault="00B17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рублей</w:t>
            </w:r>
          </w:p>
        </w:tc>
      </w:tr>
      <w:tr w:rsidR="00B17935" w:rsidTr="00B17935">
        <w:trPr>
          <w:cantSplit/>
          <w:trHeight w:val="412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935" w:rsidRDefault="00B1793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администрации             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935" w:rsidRDefault="00B1793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4624 – 4791</w:t>
            </w:r>
          </w:p>
        </w:tc>
      </w:tr>
      <w:tr w:rsidR="00B17935" w:rsidTr="00B17935">
        <w:trPr>
          <w:cantSplit/>
          <w:trHeight w:val="430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935" w:rsidRDefault="00B1793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сельского поселения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935" w:rsidRDefault="00B1793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4280 – 4623</w:t>
            </w:r>
          </w:p>
        </w:tc>
      </w:tr>
      <w:tr w:rsidR="00B17935" w:rsidTr="00B17935">
        <w:trPr>
          <w:cantSplit/>
          <w:trHeight w:val="430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935" w:rsidRDefault="00B1793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администрации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935" w:rsidRDefault="00B1793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3082 – 3425</w:t>
            </w:r>
          </w:p>
        </w:tc>
      </w:tr>
      <w:tr w:rsidR="00B17935" w:rsidTr="00B17935">
        <w:trPr>
          <w:cantSplit/>
          <w:trHeight w:val="430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935" w:rsidRDefault="00B1793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935" w:rsidRDefault="00B1793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2569 – 3086</w:t>
            </w:r>
          </w:p>
        </w:tc>
      </w:tr>
      <w:tr w:rsidR="00B17935" w:rsidTr="00B17935">
        <w:trPr>
          <w:cantSplit/>
          <w:trHeight w:val="430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935" w:rsidRDefault="00B1793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935" w:rsidRDefault="00B1793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2312 – 2572</w:t>
            </w:r>
          </w:p>
        </w:tc>
      </w:tr>
      <w:tr w:rsidR="00B17935" w:rsidTr="00B17935">
        <w:trPr>
          <w:cantSplit/>
          <w:trHeight w:val="430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935" w:rsidRDefault="00B1793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2 категории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935" w:rsidRDefault="00B1793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2282 – 2409</w:t>
            </w:r>
          </w:p>
        </w:tc>
      </w:tr>
      <w:tr w:rsidR="00B17935" w:rsidTr="00B17935">
        <w:trPr>
          <w:cantSplit/>
          <w:trHeight w:val="466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935" w:rsidRDefault="00B1793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935" w:rsidRDefault="00B1793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1822 - 2335</w:t>
            </w:r>
          </w:p>
        </w:tc>
      </w:tr>
    </w:tbl>
    <w:p w:rsidR="00B17935" w:rsidRDefault="00B17935" w:rsidP="00B1793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группа в зависимости от численности населения (от 5 до 10 тыс. человек)</w:t>
      </w:r>
    </w:p>
    <w:p w:rsidR="00B17935" w:rsidRDefault="00B17935" w:rsidP="00B17935">
      <w:pPr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7935" w:rsidRDefault="00B17935" w:rsidP="00B17935">
      <w:pPr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ind w:left="7080" w:firstLine="708"/>
        <w:outlineLvl w:val="1"/>
        <w:rPr>
          <w:sz w:val="22"/>
          <w:szCs w:val="22"/>
        </w:rPr>
      </w:pPr>
    </w:p>
    <w:p w:rsidR="00B17935" w:rsidRDefault="00B17935" w:rsidP="00B17935">
      <w:pPr>
        <w:autoSpaceDE w:val="0"/>
        <w:autoSpaceDN w:val="0"/>
        <w:adjustRightInd w:val="0"/>
        <w:ind w:left="7080" w:firstLine="708"/>
        <w:outlineLvl w:val="1"/>
        <w:rPr>
          <w:sz w:val="22"/>
          <w:szCs w:val="22"/>
        </w:rPr>
      </w:pPr>
    </w:p>
    <w:p w:rsidR="00B17935" w:rsidRDefault="00B17935" w:rsidP="00B17935">
      <w:pPr>
        <w:autoSpaceDE w:val="0"/>
        <w:autoSpaceDN w:val="0"/>
        <w:adjustRightInd w:val="0"/>
        <w:ind w:left="7080" w:firstLine="708"/>
        <w:outlineLvl w:val="1"/>
        <w:rPr>
          <w:sz w:val="22"/>
          <w:szCs w:val="22"/>
        </w:rPr>
      </w:pPr>
    </w:p>
    <w:p w:rsidR="00B17935" w:rsidRDefault="00B17935" w:rsidP="00B17935">
      <w:pPr>
        <w:autoSpaceDE w:val="0"/>
        <w:autoSpaceDN w:val="0"/>
        <w:adjustRightInd w:val="0"/>
        <w:ind w:left="7080" w:firstLine="708"/>
        <w:outlineLvl w:val="1"/>
        <w:rPr>
          <w:sz w:val="22"/>
          <w:szCs w:val="22"/>
        </w:rPr>
      </w:pPr>
    </w:p>
    <w:p w:rsidR="00B17935" w:rsidRDefault="00B17935" w:rsidP="00B17935">
      <w:pPr>
        <w:autoSpaceDE w:val="0"/>
        <w:autoSpaceDN w:val="0"/>
        <w:adjustRightInd w:val="0"/>
        <w:ind w:left="7080" w:firstLine="708"/>
        <w:outlineLvl w:val="1"/>
        <w:rPr>
          <w:sz w:val="22"/>
          <w:szCs w:val="22"/>
        </w:rPr>
      </w:pPr>
    </w:p>
    <w:p w:rsidR="00B17935" w:rsidRDefault="00B17935" w:rsidP="00B17935">
      <w:pPr>
        <w:autoSpaceDE w:val="0"/>
        <w:autoSpaceDN w:val="0"/>
        <w:adjustRightInd w:val="0"/>
        <w:ind w:left="708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Приложение 3</w:t>
      </w:r>
    </w:p>
    <w:p w:rsidR="00B17935" w:rsidRDefault="00B17935" w:rsidP="00B1793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 Нормативам   формирования  расходов бюджета </w:t>
      </w:r>
    </w:p>
    <w:p w:rsidR="00B17935" w:rsidRDefault="00B17935" w:rsidP="00B1793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 сельского поселения на оплату</w:t>
      </w:r>
    </w:p>
    <w:p w:rsidR="00B17935" w:rsidRDefault="00B17935" w:rsidP="00B1793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труда  выборных должностных лиц</w:t>
      </w:r>
    </w:p>
    <w:p w:rsidR="00B17935" w:rsidRDefault="00B17935" w:rsidP="00B1793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самоуправления, </w:t>
      </w:r>
      <w:proofErr w:type="gramStart"/>
      <w:r>
        <w:rPr>
          <w:sz w:val="28"/>
          <w:szCs w:val="28"/>
        </w:rPr>
        <w:t>осуществляющих</w:t>
      </w:r>
      <w:proofErr w:type="gramEnd"/>
    </w:p>
    <w:p w:rsidR="00B17935" w:rsidRDefault="00B17935" w:rsidP="00B1793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свои полномочия на постоянной основе, и</w:t>
      </w:r>
    </w:p>
    <w:p w:rsidR="00B17935" w:rsidRDefault="00B17935" w:rsidP="00B1793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служащих на 2014 год</w:t>
      </w:r>
    </w:p>
    <w:p w:rsidR="00B17935" w:rsidRDefault="00B17935" w:rsidP="00B1793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Нормативы размеров</w:t>
      </w:r>
    </w:p>
    <w:p w:rsidR="00B17935" w:rsidRDefault="00B17935" w:rsidP="00B179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ежемесячной надбавки за классный чин муниципальных служащих на 2014 год</w:t>
      </w:r>
    </w:p>
    <w:p w:rsidR="00B17935" w:rsidRDefault="00B17935" w:rsidP="00B179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05"/>
        <w:gridCol w:w="3153"/>
      </w:tblGrid>
      <w:tr w:rsidR="00B17935" w:rsidTr="00B1793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5" w:rsidRDefault="00B17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Классный чин муниципальной службы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5" w:rsidRDefault="00B17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Группа должностей муниципальной службы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5" w:rsidRDefault="00B17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Размер надбавок за классный чин (в рублях)</w:t>
            </w:r>
          </w:p>
        </w:tc>
      </w:tr>
      <w:tr w:rsidR="00B17935" w:rsidTr="00B1793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35" w:rsidRDefault="00B17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Действительный муниципальный </w:t>
            </w:r>
          </w:p>
          <w:p w:rsidR="00B17935" w:rsidRDefault="00B17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советник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35" w:rsidRDefault="00B17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35" w:rsidRDefault="00B17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класс – 3337</w:t>
            </w:r>
          </w:p>
          <w:p w:rsidR="00B17935" w:rsidRDefault="00B17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класс – 3080</w:t>
            </w:r>
          </w:p>
          <w:p w:rsidR="00B17935" w:rsidRDefault="00B17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класс – 2822</w:t>
            </w:r>
          </w:p>
        </w:tc>
      </w:tr>
      <w:tr w:rsidR="00B17935" w:rsidTr="00B1793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35" w:rsidRDefault="00B17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Муниципальный </w:t>
            </w:r>
          </w:p>
          <w:p w:rsidR="00B17935" w:rsidRDefault="00B17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советник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35" w:rsidRDefault="00B17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35" w:rsidRDefault="00B17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класс – 2572</w:t>
            </w:r>
          </w:p>
          <w:p w:rsidR="00B17935" w:rsidRDefault="00B17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класс – 2309</w:t>
            </w:r>
          </w:p>
          <w:p w:rsidR="00B17935" w:rsidRDefault="00B17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класс – 2057</w:t>
            </w:r>
          </w:p>
        </w:tc>
      </w:tr>
      <w:tr w:rsidR="00B17935" w:rsidTr="00B1793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35" w:rsidRDefault="00B17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Советник </w:t>
            </w:r>
          </w:p>
          <w:p w:rsidR="00B17935" w:rsidRDefault="00B17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муниципального </w:t>
            </w:r>
          </w:p>
          <w:p w:rsidR="00B17935" w:rsidRDefault="00B17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35" w:rsidRDefault="00B17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35" w:rsidRDefault="00B17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класс – 1882</w:t>
            </w:r>
          </w:p>
          <w:p w:rsidR="00B17935" w:rsidRDefault="00B17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класс – 1543</w:t>
            </w:r>
          </w:p>
        </w:tc>
      </w:tr>
      <w:tr w:rsidR="00B17935" w:rsidTr="00B1793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35" w:rsidRDefault="00B17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Советник </w:t>
            </w:r>
          </w:p>
          <w:p w:rsidR="00B17935" w:rsidRDefault="00B17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муниципальной</w:t>
            </w:r>
          </w:p>
          <w:p w:rsidR="00B17935" w:rsidRDefault="00B17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службы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35" w:rsidRDefault="00B17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35" w:rsidRDefault="00B17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класс – 1286</w:t>
            </w:r>
          </w:p>
          <w:p w:rsidR="00B17935" w:rsidRDefault="00B17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класс – 1028</w:t>
            </w:r>
          </w:p>
        </w:tc>
      </w:tr>
      <w:tr w:rsidR="00B17935" w:rsidTr="00B1793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35" w:rsidRDefault="00B17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Референт </w:t>
            </w:r>
          </w:p>
          <w:p w:rsidR="00B17935" w:rsidRDefault="00B17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муниципальной</w:t>
            </w:r>
          </w:p>
          <w:p w:rsidR="00B17935" w:rsidRDefault="00B17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службы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35" w:rsidRDefault="00B17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младшая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35" w:rsidRDefault="00B17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852</w:t>
            </w:r>
          </w:p>
        </w:tc>
      </w:tr>
    </w:tbl>
    <w:p w:rsidR="00B17935" w:rsidRDefault="00B17935" w:rsidP="00B17935">
      <w:pPr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17935" w:rsidRDefault="00B17935" w:rsidP="00B17935">
      <w:pPr>
        <w:autoSpaceDE w:val="0"/>
        <w:autoSpaceDN w:val="0"/>
        <w:adjustRightInd w:val="0"/>
        <w:ind w:left="7080" w:firstLine="708"/>
        <w:outlineLvl w:val="1"/>
        <w:rPr>
          <w:sz w:val="22"/>
          <w:szCs w:val="22"/>
        </w:rPr>
      </w:pPr>
    </w:p>
    <w:p w:rsidR="00B17935" w:rsidRDefault="00B17935">
      <w:bookmarkStart w:id="0" w:name="_GoBack"/>
      <w:bookmarkEnd w:id="0"/>
    </w:p>
    <w:p w:rsidR="00B17935" w:rsidRDefault="00B17935"/>
    <w:p w:rsidR="00B17935" w:rsidRDefault="00B17935"/>
    <w:p w:rsidR="00B17935" w:rsidRDefault="00B17935"/>
    <w:p w:rsidR="00B17935" w:rsidRDefault="00B17935"/>
    <w:p w:rsidR="00B17935" w:rsidRDefault="00B17935"/>
    <w:p w:rsidR="00B17935" w:rsidRDefault="00B17935"/>
    <w:sectPr w:rsidR="00B1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566"/>
    <w:multiLevelType w:val="hybridMultilevel"/>
    <w:tmpl w:val="2B62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36FE"/>
    <w:multiLevelType w:val="hybridMultilevel"/>
    <w:tmpl w:val="8D8E1F2A"/>
    <w:lvl w:ilvl="0" w:tplc="F9B65E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860BF8"/>
    <w:multiLevelType w:val="multilevel"/>
    <w:tmpl w:val="86EA5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141A5"/>
    <w:multiLevelType w:val="hybridMultilevel"/>
    <w:tmpl w:val="6A768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A1"/>
    <w:rsid w:val="0028086B"/>
    <w:rsid w:val="003B7741"/>
    <w:rsid w:val="00AF1E40"/>
    <w:rsid w:val="00B17935"/>
    <w:rsid w:val="00B569A1"/>
    <w:rsid w:val="00B85240"/>
    <w:rsid w:val="00D45BFF"/>
    <w:rsid w:val="00E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0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8086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0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808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Верхний колонтитул Знак"/>
    <w:aliases w:val="Знак1 Знак"/>
    <w:basedOn w:val="a0"/>
    <w:link w:val="a4"/>
    <w:locked/>
    <w:rsid w:val="00280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1"/>
    <w:basedOn w:val="a"/>
    <w:link w:val="a3"/>
    <w:unhideWhenUsed/>
    <w:rsid w:val="0028086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aliases w:val="Знак1 Знак1"/>
    <w:basedOn w:val="a0"/>
    <w:uiPriority w:val="99"/>
    <w:semiHidden/>
    <w:rsid w:val="00280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8086B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28086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28086B"/>
    <w:pPr>
      <w:ind w:firstLine="709"/>
    </w:pPr>
    <w:rPr>
      <w:sz w:val="25"/>
      <w:szCs w:val="20"/>
      <w:lang w:eastAsia="ja-JP"/>
    </w:rPr>
  </w:style>
  <w:style w:type="character" w:customStyle="1" w:styleId="22">
    <w:name w:val="Основной текст с отступом 2 Знак"/>
    <w:basedOn w:val="a0"/>
    <w:link w:val="21"/>
    <w:semiHidden/>
    <w:rsid w:val="0028086B"/>
    <w:rPr>
      <w:rFonts w:ascii="Times New Roman" w:eastAsia="Times New Roman" w:hAnsi="Times New Roman" w:cs="Times New Roman"/>
      <w:sz w:val="25"/>
      <w:szCs w:val="20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280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8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086B"/>
    <w:pPr>
      <w:ind w:left="720"/>
      <w:contextualSpacing/>
    </w:pPr>
  </w:style>
  <w:style w:type="paragraph" w:customStyle="1" w:styleId="ConsPlusTitle">
    <w:name w:val="ConsPlusTitle"/>
    <w:rsid w:val="00280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80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280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0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8086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0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808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Верхний колонтитул Знак"/>
    <w:aliases w:val="Знак1 Знак"/>
    <w:basedOn w:val="a0"/>
    <w:link w:val="a4"/>
    <w:locked/>
    <w:rsid w:val="00280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1"/>
    <w:basedOn w:val="a"/>
    <w:link w:val="a3"/>
    <w:unhideWhenUsed/>
    <w:rsid w:val="0028086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aliases w:val="Знак1 Знак1"/>
    <w:basedOn w:val="a0"/>
    <w:uiPriority w:val="99"/>
    <w:semiHidden/>
    <w:rsid w:val="00280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8086B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28086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28086B"/>
    <w:pPr>
      <w:ind w:firstLine="709"/>
    </w:pPr>
    <w:rPr>
      <w:sz w:val="25"/>
      <w:szCs w:val="20"/>
      <w:lang w:eastAsia="ja-JP"/>
    </w:rPr>
  </w:style>
  <w:style w:type="character" w:customStyle="1" w:styleId="22">
    <w:name w:val="Основной текст с отступом 2 Знак"/>
    <w:basedOn w:val="a0"/>
    <w:link w:val="21"/>
    <w:semiHidden/>
    <w:rsid w:val="0028086B"/>
    <w:rPr>
      <w:rFonts w:ascii="Times New Roman" w:eastAsia="Times New Roman" w:hAnsi="Times New Roman" w:cs="Times New Roman"/>
      <w:sz w:val="25"/>
      <w:szCs w:val="20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280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8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086B"/>
    <w:pPr>
      <w:ind w:left="720"/>
      <w:contextualSpacing/>
    </w:pPr>
  </w:style>
  <w:style w:type="paragraph" w:customStyle="1" w:styleId="ConsPlusTitle">
    <w:name w:val="ConsPlusTitle"/>
    <w:rsid w:val="00280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80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280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2014-04-10T04:59:00Z</dcterms:created>
  <dcterms:modified xsi:type="dcterms:W3CDTF">2014-04-10T05:38:00Z</dcterms:modified>
</cp:coreProperties>
</file>